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BD0" w:rsidRDefault="00103C86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Minimální preventivní program (MPP)</w:t>
      </w:r>
    </w:p>
    <w:p w:rsidR="000D2BD0" w:rsidRDefault="000D2BD0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0D2BD0" w:rsidRDefault="000D2BD0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D2BD0" w:rsidRDefault="00103C8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Charakteristika školy:</w:t>
      </w:r>
    </w:p>
    <w:tbl>
      <w:tblPr>
        <w:tblStyle w:val="a0"/>
        <w:tblW w:w="9073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660"/>
        <w:gridCol w:w="5413"/>
      </w:tblGrid>
      <w:tr w:rsidR="000D2BD0">
        <w:trPr>
          <w:jc w:val="center"/>
        </w:trPr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BD0" w:rsidRDefault="00103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Název a adresa školy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BD0" w:rsidRDefault="00103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Základní a mateřská škola Křenov,</w:t>
            </w:r>
          </w:p>
          <w:p w:rsidR="000D2BD0" w:rsidRDefault="00103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okres Svitavy, Křenov 141, 569 22</w:t>
            </w:r>
          </w:p>
        </w:tc>
      </w:tr>
      <w:tr w:rsidR="000D2BD0">
        <w:trPr>
          <w:jc w:val="center"/>
        </w:trPr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BD0" w:rsidRDefault="00103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Webové stránky školy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BD0" w:rsidRDefault="00103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www.zsamskrenov.cz</w:t>
            </w:r>
          </w:p>
        </w:tc>
      </w:tr>
      <w:tr w:rsidR="000D2BD0">
        <w:trPr>
          <w:jc w:val="center"/>
        </w:trPr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BD0" w:rsidRDefault="00103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Jméno a příjmení ředitele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BD0" w:rsidRDefault="00103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Mgr.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Elena Hrdličková</w:t>
            </w:r>
          </w:p>
        </w:tc>
      </w:tr>
      <w:tr w:rsidR="000D2BD0">
        <w:trPr>
          <w:jc w:val="center"/>
        </w:trPr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BD0" w:rsidRDefault="00103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Telefon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BD0" w:rsidRDefault="00103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731 550 816</w:t>
            </w:r>
          </w:p>
        </w:tc>
      </w:tr>
      <w:tr w:rsidR="000D2BD0">
        <w:trPr>
          <w:jc w:val="center"/>
        </w:trPr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BD0" w:rsidRDefault="00103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Email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BD0" w:rsidRDefault="00103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reditel@zsamskrenov.cz</w:t>
            </w:r>
          </w:p>
        </w:tc>
      </w:tr>
      <w:tr w:rsidR="000D2BD0">
        <w:trPr>
          <w:jc w:val="center"/>
        </w:trPr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BD0" w:rsidRDefault="00103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Výchovný poradce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BD0" w:rsidRDefault="00103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Mgr. Šárka Ježová</w:t>
            </w:r>
          </w:p>
        </w:tc>
      </w:tr>
      <w:tr w:rsidR="000D2BD0">
        <w:trPr>
          <w:jc w:val="center"/>
        </w:trPr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BD0" w:rsidRDefault="00103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Aktualizace 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BD0" w:rsidRDefault="00103C86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9. 2025</w:t>
            </w:r>
          </w:p>
        </w:tc>
      </w:tr>
    </w:tbl>
    <w:p w:rsidR="000D2BD0" w:rsidRDefault="000D2BD0"/>
    <w:p w:rsidR="000D2BD0" w:rsidRDefault="000D2BD0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D2BD0" w:rsidRDefault="000D2BD0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D2BD0" w:rsidRDefault="00103C86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Základní škola ve Křenově se nachází v malé obci v okrese Svitavy v Pardubickém kraji. Ve školním roce 2025/2026 navštěvuje školu celkem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121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žáků, z toho 73 žáků na I. stupni a 48 žáků na stupni II. Pedagogický sbor tvoří celkem </w:t>
      </w:r>
      <w:r>
        <w:rPr>
          <w:rFonts w:ascii="Times New Roman" w:eastAsia="Times New Roman" w:hAnsi="Times New Roman" w:cs="Times New Roman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učitelek, 2 učitelé, 2 vychovatelky školní družiny, 2 asistentky pedagoga. Žáci nižšího stupně mohou navštěvovat 2 oddělení školní družiny, která je součástí školy.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Hodiny tělesné výchovy probíhají v tělocvičně ZŠ, která se nachází v suterénu. V letních měsících mohou učitelé TV využívat hřiště před školou, které patří obci Křenov. V současné době se nachází ve škole 9 kmenových tříd, venkovní učebna, učebna informati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ky/fyziky, učebna dílen, školní knihovna, třídy pro školní družiny a cvičná kuchyňka, relaxační centrum ve vestibulu školy.</w:t>
      </w:r>
    </w:p>
    <w:p w:rsidR="000D2BD0" w:rsidRDefault="000D2B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0D2BD0" w:rsidRDefault="000D2B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0D2BD0" w:rsidRDefault="000D2B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0D2BD0" w:rsidRDefault="00103C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2.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Informační zdroje:</w:t>
      </w:r>
    </w:p>
    <w:p w:rsidR="000D2BD0" w:rsidRDefault="00103C86">
      <w:r>
        <w:br/>
      </w:r>
    </w:p>
    <w:p w:rsidR="000D2BD0" w:rsidRDefault="00103C86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VNITŘNÍ INFORMAČNÍ ZDROJE ŠKOLY</w:t>
      </w:r>
    </w:p>
    <w:p w:rsidR="000D2BD0" w:rsidRDefault="00103C86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Webové stránky školy, sociální sítě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všechny důležité informace lze najít na webových stránkách školy – </w:t>
      </w:r>
      <w:hyperlink r:id="rId8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www.zsamskrenov.cz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, na facebooku Zš a Mš Křenov, okres Svitavy, </w:t>
      </w:r>
      <w:r>
        <w:rPr>
          <w:rFonts w:ascii="Times New Roman" w:eastAsia="Times New Roman" w:hAnsi="Times New Roman" w:cs="Times New Roman"/>
          <w:sz w:val="24"/>
          <w:szCs w:val="24"/>
        </w:rPr>
        <w:t>nástěnky -</w:t>
      </w:r>
      <w:r>
        <w:rPr>
          <w:rFonts w:ascii="Times New Roman" w:eastAsia="Times New Roman" w:hAnsi="Times New Roman" w:cs="Times New Roman"/>
          <w:color w:val="00FF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vyvěšené letáky, materiály z besed s odborníky apod.</w:t>
      </w:r>
    </w:p>
    <w:p w:rsidR="000D2BD0" w:rsidRDefault="00103C86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Třídní schůz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ky, konzultační hodiny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D2BD0" w:rsidRDefault="00103C86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Zákonní zástupci jsou na úvodní hromadné třídní schůzce v měsíci září informováni o organizaci školního roku, jsou seznámeni s Minimálním preventivním programem, se školním řádem. Od školního roku jsou ve škole zavedeny třídní schůz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ky formou tripartity – třídní učitel, rodič, žák.</w:t>
      </w:r>
    </w:p>
    <w:p w:rsidR="000D2BD0" w:rsidRDefault="00103C86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Termíny třídních schůzek jsou sděleny zákonným zástupcům na úvodní třídní schůzce, konají se dvakrát ročně. V průběhu školního roku mohou zákonní zástupci využít individuálních konzultační hodiny, které má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nastavené každý vyučující. Při těchto konzultacím mohou zákonní zástupci navštívit jednotlivé vyučující, výchovného poradce, metodika prevence.</w:t>
      </w:r>
    </w:p>
    <w:p w:rsidR="000D2BD0" w:rsidRDefault="00103C86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Schránka důvěry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žáci mohou využívat schránku důvěry, která se nachází ve vestibulu školy. Schránka důvěry je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ravidelně vybírána a veškeré podněty a dotazy jsou následně řešeny pedagogy.</w:t>
      </w:r>
    </w:p>
    <w:p w:rsidR="000D2BD0" w:rsidRDefault="00103C86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Venkovní informační vitrína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zde jsou zveřejněny důležité aktuální informace ze života školy, včetně kontaktů.</w:t>
      </w:r>
    </w:p>
    <w:p w:rsidR="000D2BD0" w:rsidRDefault="00103C86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Odborná literatura, časopisy, internetové prostředí, webináře, semi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náře.</w:t>
      </w:r>
    </w:p>
    <w:p w:rsidR="000D2BD0" w:rsidRDefault="000D2BD0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D2BD0" w:rsidRDefault="00103C86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VNĚJŠÍ INFORMAČNÍ ZDROJE ŠKOLY</w:t>
      </w:r>
    </w:p>
    <w:p w:rsidR="000D2BD0" w:rsidRDefault="00103C86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Mezi vnější zdroje patří organizace a odborná zařízení, na které se škola může v případě potřeby obracet:</w:t>
      </w:r>
    </w:p>
    <w:p w:rsidR="000D2BD0" w:rsidRDefault="00103C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PPP Ústí nad Orlicí</w:t>
      </w:r>
    </w:p>
    <w:p w:rsidR="000D2BD0" w:rsidRDefault="00103C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Policie ČR</w:t>
      </w:r>
    </w:p>
    <w:p w:rsidR="000D2BD0" w:rsidRDefault="00103C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Krizové centrum Svitavy</w:t>
      </w:r>
    </w:p>
    <w:p w:rsidR="000D2BD0" w:rsidRDefault="00103C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Středisko výchovné péče ALFA Svitavy</w:t>
      </w:r>
    </w:p>
    <w:p w:rsidR="000D2BD0" w:rsidRDefault="00103C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OSPOD Svitavy</w:t>
      </w:r>
    </w:p>
    <w:p w:rsidR="000D2BD0" w:rsidRDefault="00103C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Okresní metodik prevence Svitavy</w:t>
      </w:r>
    </w:p>
    <w:p w:rsidR="000D2BD0" w:rsidRDefault="00103C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Charita Moravská Třebová</w:t>
      </w:r>
    </w:p>
    <w:p w:rsidR="000D2BD0" w:rsidRDefault="000D2BD0"/>
    <w:p w:rsidR="000D2BD0" w:rsidRDefault="00103C86">
      <w:r>
        <w:br/>
      </w:r>
    </w:p>
    <w:p w:rsidR="000D2BD0" w:rsidRDefault="00103C86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3.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Cíle MPP:</w:t>
      </w:r>
    </w:p>
    <w:p w:rsidR="000D2BD0" w:rsidRDefault="00103C86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Cílem minimálního preventivního programu je ve spolupráci se zákonnými zástupci formovat takovou osobnost žáka, která je s ohledem na svůj věk schopna orientovat se v dané problematice, ptát se, zkoumat ji, dělat rozhodnutí, která si bude vážit svého zdrav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í, bude umět nakládat se svým volným časem a zvládat základní sociální dovednosti mladého člověka schopného zodpovědně přistupovat ke každodenním problémům.</w:t>
      </w:r>
    </w:p>
    <w:p w:rsidR="000D2BD0" w:rsidRDefault="00103C86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Žáci, kteří navštěvují ZŠ, patří k nejohroženější skupině, proto je důležité zahájit primární preve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nci právě v době povinné školní docházky, poskytnout žákům co nejvíce informací o rizikovém chování, o podpoře zdravého životního stylu, kriminalitě, sebepoškozování.</w:t>
      </w:r>
    </w:p>
    <w:p w:rsidR="000D2BD0" w:rsidRDefault="000D2B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D2BD0" w:rsidRDefault="00103C8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Předcházet rizikovému chování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jako je šikana, závislosti, kriminalita, záškoláctví, sebe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poškozování nebo poruchy příjmu potravy.</w:t>
      </w:r>
    </w:p>
    <w:p w:rsidR="000D2BD0" w:rsidRDefault="00103C8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Podporovat zdravý životní styl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duševní pohodu a pozitivní mezilidské vztahy.</w:t>
      </w:r>
    </w:p>
    <w:p w:rsidR="000D2BD0" w:rsidRDefault="00103C8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Vytvářet bezpečné školní prostředí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kde se děti cítí respektované a chráněné.</w:t>
      </w:r>
    </w:p>
    <w:p w:rsidR="000D2BD0" w:rsidRDefault="00103C8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Informovat a vzdělávat žáky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rizicích a možnostech, jak se jim vyhnout.</w:t>
      </w:r>
    </w:p>
    <w:p w:rsidR="000D2BD0" w:rsidRDefault="00103C8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Zapojit pedagogy, rodiče i odborníky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prevence a včasného řešení problémů.</w:t>
      </w:r>
    </w:p>
    <w:p w:rsidR="000D2BD0" w:rsidRDefault="00103C8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Učit se řešit různé problémy</w:t>
      </w:r>
    </w:p>
    <w:p w:rsidR="000D2BD0" w:rsidRDefault="00103C8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Vést žáky ke zdravému sebevědomí</w:t>
      </w:r>
    </w:p>
    <w:p w:rsidR="000D2BD0" w:rsidRDefault="00103C8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Posilovat a zkvalitnit komunikační dovednosti mezi žáky navzájem a mezi žáky a pedagogy</w:t>
      </w:r>
    </w:p>
    <w:p w:rsidR="000D2BD0" w:rsidRDefault="00103C8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Vést žáky k dodržování předem stanovených pravidel</w:t>
      </w:r>
    </w:p>
    <w:p w:rsidR="000D2BD0" w:rsidRDefault="00103C8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Eliminovat vulgarismy</w:t>
      </w:r>
    </w:p>
    <w:p w:rsidR="000D2BD0" w:rsidRDefault="00103C8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Zapojit žáky do školních a mimoškolních aktivit</w:t>
      </w:r>
    </w:p>
    <w:p w:rsidR="000D2BD0" w:rsidRDefault="000D2B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D2BD0" w:rsidRDefault="00103C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Program se každoročně aktualizuje a přizpůsobu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 konkrétním potřebám školy a jejím žákům. MPP je povinný pro všechny školy v Česku a jeho součástí bývají například besedy, workshopy, projektové dny nebo spolupráce s odborníky.</w:t>
      </w:r>
    </w:p>
    <w:p w:rsidR="000D2BD0" w:rsidRDefault="00103C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Projektové dny probíhají minimálně jednou ročně. Každoročně probíhají besed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s odborníky. V letošním roce proběhne beseda se záchranářem, s Policii, s odborníkem z hasičského sboru, navštívíme přehlídku IZS složek. Bude zorganizovaná beseda o rizikovém chování, bezpečném pohybu v internetovém světě, apod. Jednou, dvakrát ročně pr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obíhá nácvik evakuace žáků. V učebně Archimédes jsou plánovány různé online besedy s odborníky napříč různými aktuálními tématy. </w:t>
      </w:r>
    </w:p>
    <w:p w:rsidR="000D2BD0" w:rsidRDefault="000D2B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D2BD0" w:rsidRDefault="00103C86">
      <w:pPr>
        <w:spacing w:after="0" w:line="240" w:lineRule="auto"/>
      </w:pPr>
      <w:r>
        <w:br/>
      </w:r>
    </w:p>
    <w:p w:rsidR="000D2BD0" w:rsidRDefault="00103C86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3.2 Krátkodobé cíle MPP</w:t>
      </w:r>
    </w:p>
    <w:p w:rsidR="000D2BD0" w:rsidRDefault="00103C86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Posilování pozitivních vztahů v jednotlivých třídách, vytvářet bezpečné prostředí, vést otevřenou komunikaci</w:t>
      </w:r>
    </w:p>
    <w:p w:rsidR="000D2BD0" w:rsidRDefault="00103C86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Realizace preventivních besed a workshopů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(např. o kyberšikaně, závislostech, duševním zdraví).</w:t>
      </w:r>
    </w:p>
    <w:p w:rsidR="000D2BD0" w:rsidRDefault="00103C86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Zmapování aktuálního klimatu školy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pomocí anonymních dotazníků mezi žáky.</w:t>
      </w:r>
    </w:p>
    <w:p w:rsidR="000D2BD0" w:rsidRDefault="00103C86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Zajištění školení pro pedagogy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 oblasti prevence rizikového chování.</w:t>
      </w:r>
    </w:p>
    <w:p w:rsidR="000D2BD0" w:rsidRDefault="00103C86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Zavedení pravidelných třídnických hodin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zaměřeného na vztahy ve třídě.</w:t>
      </w:r>
    </w:p>
    <w:p w:rsidR="000D2BD0" w:rsidRDefault="00103C86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Včasná spolupráce s metodikem prevence, výchovným poradcem, s externími odb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orníky </w:t>
      </w:r>
      <w:r>
        <w:rPr>
          <w:rFonts w:ascii="Times New Roman" w:eastAsia="Times New Roman" w:hAnsi="Times New Roman" w:cs="Times New Roman"/>
          <w:sz w:val="24"/>
          <w:szCs w:val="24"/>
        </w:rPr>
        <w:t>na konkrétním případu.</w:t>
      </w:r>
    </w:p>
    <w:p w:rsidR="000D2BD0" w:rsidRDefault="00103C86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Vytvoření krizového plánu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 řešení šikany nebo jiného rizikového chování.</w:t>
      </w:r>
    </w:p>
    <w:p w:rsidR="000D2BD0" w:rsidRDefault="00103C86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Zajištění podpory pro žáky s problémy, v obtížných životních situacích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(např. individuální konzultace, kontakt s odborníkem).</w:t>
      </w:r>
    </w:p>
    <w:p w:rsidR="000D2BD0" w:rsidRDefault="00103C86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Zvýšení informovanosti rodičů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např. formou přednášky nebo newsletteru o rizicích a prevenci.</w:t>
      </w:r>
    </w:p>
    <w:p w:rsidR="000D2BD0" w:rsidRDefault="00103C86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Vyhodnocení efektivity preventivních aktivit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co fungovalo, co je třeba upravit.</w:t>
      </w:r>
    </w:p>
    <w:p w:rsidR="000D2BD0" w:rsidRDefault="00103C86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Pomoc žákům v obtížných životních situacích (problémy v rodině, strach z nemoci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),</w:t>
      </w:r>
    </w:p>
    <w:p w:rsidR="000D2BD0" w:rsidRDefault="00103C86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Vést žáky ke správnému rozhodování a schopnosti umět odmítat</w:t>
      </w:r>
    </w:p>
    <w:p w:rsidR="000D2BD0" w:rsidRDefault="000D2BD0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0D2BD0" w:rsidRDefault="00103C86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4.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Preventivní činnost ve výuce na I. stupni</w:t>
      </w:r>
    </w:p>
    <w:p w:rsidR="000D2BD0" w:rsidRDefault="00103C86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Primární sociální, vztahovou prevenci na prvním stupni má na starosti zejména třídní učitel. Ve třídě třídní učitel vytváří a buduje bezpečné prostředí, utužuje vztahy mezi žáky, v případě problémů řeší situaci ihned. V předmětech prvouka, přírodověda, těl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esná výchova se na prevenci podílí jednotliví vyučující. S jednotlivými tématy se děti setkávají především v prvouce, přírodovědě a tělesné výchově. Při výuce lze využít různých metod, např. výklad, předávání informací, samostatnou práci, skupinovou práci,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projektové vyučování, besedy, exkurze, hraní situací apod. Jednotlivá témata budou vyučující s žáky plnit průběžně během školního roku.</w:t>
      </w:r>
    </w:p>
    <w:p w:rsidR="000D2BD0" w:rsidRDefault="00103C86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Preventivní programy jako součást výuky I. stupně:</w:t>
      </w:r>
    </w:p>
    <w:p w:rsidR="000D2BD0" w:rsidRDefault="00103C86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Prvouka (I. – III. ročník)</w:t>
      </w:r>
    </w:p>
    <w:p w:rsidR="000D2BD0" w:rsidRDefault="00103C86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Péče o naše zdraví, lidské tělo, prevence nemocí a úrazů</w:t>
      </w:r>
    </w:p>
    <w:p w:rsidR="000D2BD0" w:rsidRDefault="00103C86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Zdravý životní styl, zdravá výživa, význam zdravého pohybu pro lidské tělo</w:t>
      </w:r>
    </w:p>
    <w:p w:rsidR="000D2BD0" w:rsidRDefault="00103C86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Škodlivost návykových látek</w:t>
      </w:r>
    </w:p>
    <w:p w:rsidR="000D2BD0" w:rsidRDefault="00103C86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Chování při mimořádných situacích, rizikových situací - dopravní nehoda, úraz, požár, útočník,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ísňová čísla</w:t>
      </w:r>
    </w:p>
    <w:p w:rsidR="000D2BD0" w:rsidRDefault="00103C86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První pomoc – úraz, nemoc</w:t>
      </w:r>
    </w:p>
    <w:p w:rsidR="000D2BD0" w:rsidRDefault="00103C86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Besedy s odborníky z hasičského sboru, Policie ČR, záchranné služby</w:t>
      </w:r>
    </w:p>
    <w:p w:rsidR="000D2BD0" w:rsidRDefault="000D2BD0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D2BD0" w:rsidRDefault="00103C86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Přírodověda (IV. – V. ročník)</w:t>
      </w:r>
    </w:p>
    <w:p w:rsidR="000D2BD0" w:rsidRDefault="00103C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Prevence návykových látek</w:t>
      </w:r>
    </w:p>
    <w:p w:rsidR="000D2BD0" w:rsidRDefault="00103C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Zdravý životní styl, zdravá výživa, význam zdravého pohybu pro lidské tělo</w:t>
      </w:r>
    </w:p>
    <w:p w:rsidR="000D2BD0" w:rsidRDefault="00103C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První pomoc – úraz, nemoc</w:t>
      </w:r>
    </w:p>
    <w:p w:rsidR="000D2BD0" w:rsidRDefault="00103C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Jednotky IZS, tísňová čísla, chování při mimořádných, rizikových situacích, evakuace</w:t>
      </w:r>
    </w:p>
    <w:p w:rsidR="000D2BD0" w:rsidRDefault="00103C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Besedy s odborníky z hasičského sboru, Policie ČR, záchranné služby</w:t>
      </w:r>
    </w:p>
    <w:p w:rsidR="000D2BD0" w:rsidRDefault="000D2BD0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D2BD0" w:rsidRDefault="00103C86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Tělesná výchova (I. – V.ročník)</w:t>
      </w:r>
    </w:p>
    <w:p w:rsidR="000D2BD0" w:rsidRDefault="00103C8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Zdravotní cvičení</w:t>
      </w:r>
    </w:p>
    <w:p w:rsidR="000D2BD0" w:rsidRDefault="00103C8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Význam pohybu pro zdraví 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lověka</w:t>
      </w:r>
    </w:p>
    <w:p w:rsidR="000D2BD0" w:rsidRDefault="00103C8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Správné držení těla</w:t>
      </w:r>
    </w:p>
    <w:p w:rsidR="000D2BD0" w:rsidRDefault="00103C8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Poskytnutí první pomoci</w:t>
      </w:r>
    </w:p>
    <w:p w:rsidR="000D2BD0" w:rsidRDefault="00103C86">
      <w:pPr>
        <w:rPr>
          <w:sz w:val="24"/>
          <w:szCs w:val="24"/>
        </w:rPr>
      </w:pPr>
      <w:r>
        <w:rPr>
          <w:sz w:val="24"/>
          <w:szCs w:val="24"/>
        </w:rPr>
        <w:br/>
      </w:r>
    </w:p>
    <w:p w:rsidR="000D2BD0" w:rsidRDefault="00103C86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5.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Preventivní činnost ve výuce na II. stupni</w:t>
      </w:r>
    </w:p>
    <w:p w:rsidR="000D2BD0" w:rsidRDefault="00103C86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Preventivním tématům na II. stupni bude věnována systematická pozornost především v následujících předmětech: výchova ke zdraví, občanská výchova, chemie, přírodopis a tělesná výchova.</w:t>
      </w:r>
    </w:p>
    <w:p w:rsidR="000D2BD0" w:rsidRDefault="00103C86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Preventivní programy jako součást výuky II. stupně:</w:t>
      </w:r>
    </w:p>
    <w:p w:rsidR="000D2BD0" w:rsidRDefault="00103C86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Výchova ke zdraví:</w:t>
      </w:r>
    </w:p>
    <w:p w:rsidR="000D2BD0" w:rsidRDefault="00103C8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Sebeúcta</w:t>
      </w:r>
    </w:p>
    <w:p w:rsidR="000D2BD0" w:rsidRDefault="00103C8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Bezpečí v rodině</w:t>
      </w:r>
    </w:p>
    <w:p w:rsidR="000D2BD0" w:rsidRDefault="00103C8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Sociální vztahy, komunikace</w:t>
      </w:r>
    </w:p>
    <w:p w:rsidR="000D2BD0" w:rsidRDefault="00103C8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Nebezpečí návykových látek, závislostí, kyberšikany, sebepoškozování</w:t>
      </w:r>
    </w:p>
    <w:p w:rsidR="000D2BD0" w:rsidRDefault="00103C8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Zdravý životní styl</w:t>
      </w:r>
    </w:p>
    <w:p w:rsidR="000D2BD0" w:rsidRDefault="00103C8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Zdravá výživa</w:t>
      </w:r>
    </w:p>
    <w:p w:rsidR="000D2BD0" w:rsidRDefault="00103C8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Sexuální výchova</w:t>
      </w:r>
    </w:p>
    <w:p w:rsidR="000D2BD0" w:rsidRDefault="00103C8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Prevence civilizačních chorob</w:t>
      </w:r>
    </w:p>
    <w:p w:rsidR="000D2BD0" w:rsidRDefault="00103C8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První pomoc, poskytnutí první pomoci</w:t>
      </w:r>
    </w:p>
    <w:p w:rsidR="000D2BD0" w:rsidRDefault="00103C8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Ochrana člověka za mimořádných, rizikových situací, ochrana svého okolí , chování při požáru, dopravní nehodě, při krizové situaci ohrožení z vnitřního, vnějšího prostředí</w:t>
      </w:r>
    </w:p>
    <w:p w:rsidR="000D2BD0" w:rsidRDefault="00103C86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</w:rPr>
        <w:t>Přírodopis (VIII.ročník)</w:t>
      </w:r>
    </w:p>
    <w:p w:rsidR="000D2BD0" w:rsidRDefault="00103C8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Zdraví, pohlavní nemoci, péče o vlastní zdraví</w:t>
      </w:r>
    </w:p>
    <w:p w:rsidR="000D2BD0" w:rsidRDefault="00103C8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Prevence úra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zů, poskytnutí první pomoci</w:t>
      </w:r>
    </w:p>
    <w:p w:rsidR="000D2BD0" w:rsidRDefault="00103C8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Sexualita, genderová identita, vztahy</w:t>
      </w:r>
    </w:p>
    <w:p w:rsidR="000D2BD0" w:rsidRDefault="00103C8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Rostliny jako lék, droga</w:t>
      </w:r>
    </w:p>
    <w:p w:rsidR="000D2BD0" w:rsidRDefault="000D2BD0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0D2BD0" w:rsidRDefault="00103C86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</w:rPr>
        <w:t>Občanská výchova (VII. – IX. ročník)</w:t>
      </w:r>
    </w:p>
    <w:p w:rsidR="000D2BD0" w:rsidRDefault="00103C8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Domov a rodina</w:t>
      </w:r>
    </w:p>
    <w:p w:rsidR="000D2BD0" w:rsidRDefault="00103C8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Mezilidské vztahy, respekt, úcta, otevřená komunikace, sebeúcta, sebevědomí</w:t>
      </w:r>
    </w:p>
    <w:p w:rsidR="000D2BD0" w:rsidRDefault="00103C8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Rasismus</w:t>
      </w:r>
    </w:p>
    <w:p w:rsidR="000D2BD0" w:rsidRDefault="00103C8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Životní hodnoty a cíle</w:t>
      </w:r>
    </w:p>
    <w:p w:rsidR="000D2BD0" w:rsidRDefault="00103C8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Problémy náboženství</w:t>
      </w:r>
    </w:p>
    <w:p w:rsidR="000D2BD0" w:rsidRDefault="00103C8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Osobní bezpečí</w:t>
      </w:r>
    </w:p>
    <w:p w:rsidR="000D2BD0" w:rsidRDefault="00103C8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Šikana, kyberšikana</w:t>
      </w:r>
    </w:p>
    <w:p w:rsidR="000D2BD0" w:rsidRDefault="00103C8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Týrání a zneužívání dětí</w:t>
      </w:r>
    </w:p>
    <w:p w:rsidR="000D2BD0" w:rsidRDefault="00103C8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Diskriminace</w:t>
      </w:r>
    </w:p>
    <w:p w:rsidR="000D2BD0" w:rsidRDefault="00103C8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9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Krizové situace spojené s ohrožením násilím ve školním prostředí,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z vnějšího i vnitřního prostředí</w:t>
        </w:r>
      </w:hyperlink>
    </w:p>
    <w:p w:rsidR="000D2BD0" w:rsidRDefault="000D2BD0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0D2BD0" w:rsidRDefault="00103C86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Tělesná výchova (VI. – IX. ročník)</w:t>
      </w:r>
    </w:p>
    <w:p w:rsidR="000D2BD0" w:rsidRDefault="00103C8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Zdravotní cvičení, péče o zdraví, zdravý pohyb</w:t>
      </w:r>
    </w:p>
    <w:p w:rsidR="000D2BD0" w:rsidRDefault="00103C8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Význam pohybu pro zdraví člověka.</w:t>
      </w:r>
    </w:p>
    <w:p w:rsidR="000D2BD0" w:rsidRDefault="00103C8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Doping</w:t>
      </w:r>
    </w:p>
    <w:p w:rsidR="000D2BD0" w:rsidRDefault="000D2BD0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D2BD0" w:rsidRDefault="00103C86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Informatika</w:t>
      </w:r>
    </w:p>
    <w:p w:rsidR="000D2BD0" w:rsidRDefault="00103C8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Rizika spojená s užíváním internetu, bezpečnost </w:t>
      </w:r>
    </w:p>
    <w:p w:rsidR="000D2BD0" w:rsidRDefault="00103C8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Kyberšikana.</w:t>
      </w:r>
    </w:p>
    <w:p w:rsidR="000D2BD0" w:rsidRDefault="00103C86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Dějepis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D2BD0" w:rsidRDefault="00103C8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Rasismus</w:t>
      </w:r>
    </w:p>
    <w:p w:rsidR="000D2BD0" w:rsidRDefault="00103C8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Holocaust, nacionalismus</w:t>
      </w:r>
    </w:p>
    <w:p w:rsidR="000D2BD0" w:rsidRDefault="00103C86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Zeměpis</w:t>
      </w:r>
    </w:p>
    <w:p w:rsidR="000D2BD0" w:rsidRDefault="00103C8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Výskyt a pěstování drog</w:t>
      </w:r>
    </w:p>
    <w:p w:rsidR="000D2BD0" w:rsidRDefault="00103C8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Lidské rasy,</w:t>
      </w:r>
    </w:p>
    <w:p w:rsidR="000D2BD0" w:rsidRDefault="00103C8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Globální problémy lidstva</w:t>
      </w:r>
    </w:p>
    <w:p w:rsidR="000D2BD0" w:rsidRDefault="00103C8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Živelné pohromy, chování během nich</w:t>
      </w:r>
    </w:p>
    <w:p w:rsidR="000D2BD0" w:rsidRDefault="000D2BD0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2BD0" w:rsidRDefault="00103C86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Chemie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D2BD0" w:rsidRDefault="00103C8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Vznik, výroba a účinky návykových látek a jejich vliv na člověka,</w:t>
      </w:r>
    </w:p>
    <w:p w:rsidR="000D2BD0" w:rsidRDefault="00103C8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Doping</w:t>
      </w:r>
    </w:p>
    <w:p w:rsidR="000D2BD0" w:rsidRDefault="00103C8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Oheň, chování u otevřeného ohně, přivolání pomoci, první pomoc</w:t>
      </w:r>
    </w:p>
    <w:p w:rsidR="000D2BD0" w:rsidRDefault="00103C8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sz w:val="24"/>
          <w:szCs w:val="24"/>
        </w:rPr>
        <w:br/>
      </w:r>
    </w:p>
    <w:p w:rsidR="000D2BD0" w:rsidRDefault="00103C86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6.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Oblast prevence</w:t>
      </w:r>
    </w:p>
    <w:p w:rsidR="000D2BD0" w:rsidRDefault="00103C86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Významné místo v oblasti prevence budou představovat aktivity organizované v době mimo vyučování: </w:t>
      </w:r>
    </w:p>
    <w:p w:rsidR="000D2BD0" w:rsidRDefault="00103C8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Zájmové kroužky, školní družina, akce pořádané školou, výlety, exkurze</w:t>
      </w:r>
    </w:p>
    <w:p w:rsidR="000D2BD0" w:rsidRDefault="00103C8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Práce na školních projektech</w:t>
      </w:r>
    </w:p>
    <w:p w:rsidR="000D2BD0" w:rsidRDefault="00103C8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Besedy s odborníky z hasičského sboru, Policie ČR, záchranné služby</w:t>
      </w:r>
    </w:p>
    <w:p w:rsidR="000D2BD0" w:rsidRDefault="00103C8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Praktický nácvik chování v krizových situacích spojené s ohrožením ve školním prostředí</w:t>
      </w:r>
    </w:p>
    <w:p w:rsidR="000D2BD0" w:rsidRDefault="00103C8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Praktický nácvik evakuace</w:t>
      </w:r>
    </w:p>
    <w:p w:rsidR="000D2BD0" w:rsidRDefault="000D2BD0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D2BD0" w:rsidRDefault="00103C86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7.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Metodická doporučení k primární prevenci rizikového chování</w:t>
      </w:r>
    </w:p>
    <w:p w:rsidR="000D2BD0" w:rsidRDefault="00103C86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Příloha č. 1 </w:t>
      </w:r>
    </w:p>
    <w:p w:rsidR="000D2BD0" w:rsidRDefault="00103C86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0">
        <w:r>
          <w:rPr>
            <w:rFonts w:ascii="Arial" w:eastAsia="Arial" w:hAnsi="Arial" w:cs="Arial"/>
            <w:b/>
            <w:color w:val="4C4C4C"/>
            <w:sz w:val="19"/>
            <w:szCs w:val="19"/>
            <w:u w:val="single"/>
          </w:rPr>
          <w:t>Návykové látky</w:t>
        </w:r>
      </w:hyperlink>
    </w:p>
    <w:p w:rsidR="000D2BD0" w:rsidRDefault="00103C86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Příloha č. 2 </w:t>
      </w:r>
    </w:p>
    <w:p w:rsidR="000D2BD0" w:rsidRDefault="00103C86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4C4C4C"/>
          <w:sz w:val="19"/>
          <w:szCs w:val="19"/>
        </w:rPr>
        <w:t> </w:t>
      </w:r>
      <w:hyperlink r:id="rId11">
        <w:r>
          <w:rPr>
            <w:rFonts w:ascii="Arial" w:eastAsia="Arial" w:hAnsi="Arial" w:cs="Arial"/>
            <w:b/>
            <w:color w:val="206875"/>
            <w:sz w:val="19"/>
            <w:szCs w:val="19"/>
            <w:u w:val="single"/>
          </w:rPr>
          <w:t>Rizikové chov</w:t>
        </w:r>
        <w:r>
          <w:rPr>
            <w:rFonts w:ascii="Arial" w:eastAsia="Arial" w:hAnsi="Arial" w:cs="Arial"/>
            <w:b/>
            <w:color w:val="206875"/>
            <w:sz w:val="19"/>
            <w:szCs w:val="19"/>
            <w:u w:val="single"/>
          </w:rPr>
          <w:t>ání v dopravě</w:t>
        </w:r>
      </w:hyperlink>
    </w:p>
    <w:p w:rsidR="000D2BD0" w:rsidRDefault="00103C86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Příloha č. 3</w:t>
      </w:r>
    </w:p>
    <w:p w:rsidR="000D2BD0" w:rsidRDefault="00103C86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2">
        <w:r>
          <w:rPr>
            <w:rFonts w:ascii="Arial" w:eastAsia="Arial" w:hAnsi="Arial" w:cs="Arial"/>
            <w:b/>
            <w:color w:val="206875"/>
            <w:sz w:val="19"/>
            <w:szCs w:val="19"/>
            <w:u w:val="single"/>
          </w:rPr>
          <w:t>Poruchy příjmu potravy</w:t>
        </w:r>
      </w:hyperlink>
    </w:p>
    <w:p w:rsidR="000D2BD0" w:rsidRDefault="00103C86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Příloha č. 4 </w:t>
      </w:r>
    </w:p>
    <w:p w:rsidR="000D2BD0" w:rsidRDefault="00103C86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3">
        <w:r>
          <w:rPr>
            <w:rFonts w:ascii="Arial" w:eastAsia="Arial" w:hAnsi="Arial" w:cs="Arial"/>
            <w:b/>
            <w:color w:val="4C4C4C"/>
            <w:sz w:val="19"/>
            <w:szCs w:val="19"/>
            <w:u w:val="single"/>
          </w:rPr>
          <w:t>Alkohol</w:t>
        </w:r>
      </w:hyperlink>
    </w:p>
    <w:p w:rsidR="000D2BD0" w:rsidRDefault="00103C86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Příloha č. 5</w:t>
      </w:r>
    </w:p>
    <w:p w:rsidR="000D2BD0" w:rsidRDefault="00103C86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4">
        <w:r>
          <w:rPr>
            <w:rFonts w:ascii="Arial" w:eastAsia="Arial" w:hAnsi="Arial" w:cs="Arial"/>
            <w:b/>
            <w:color w:val="206875"/>
            <w:sz w:val="19"/>
            <w:szCs w:val="19"/>
            <w:u w:val="single"/>
          </w:rPr>
          <w:t>Metodické doporučení týrané, zneužívané, zanedbávané dítě ve škole.pdf</w:t>
        </w:r>
      </w:hyperlink>
    </w:p>
    <w:p w:rsidR="000D2BD0" w:rsidRDefault="00103C86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5">
        <w:r>
          <w:rPr>
            <w:rFonts w:ascii="Arial" w:eastAsia="Arial" w:hAnsi="Arial" w:cs="Arial"/>
            <w:b/>
            <w:color w:val="206875"/>
            <w:sz w:val="19"/>
            <w:szCs w:val="19"/>
            <w:u w:val="single"/>
          </w:rPr>
          <w:t>Příručka pro školy - týrané, zneužívané, zanedbávané dítě ve škole.pdf</w:t>
        </w:r>
      </w:hyperlink>
      <w:r>
        <w:rPr>
          <w:rFonts w:ascii="Arial" w:eastAsia="Arial" w:hAnsi="Arial" w:cs="Arial"/>
          <w:b/>
          <w:color w:val="4C4C4C"/>
          <w:sz w:val="19"/>
          <w:szCs w:val="19"/>
        </w:rPr>
        <w:t> </w:t>
      </w:r>
    </w:p>
    <w:p w:rsidR="000D2BD0" w:rsidRDefault="00103C86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Příloha č. 6 </w:t>
      </w:r>
    </w:p>
    <w:p w:rsidR="000D2BD0" w:rsidRDefault="00103C86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6">
        <w:r>
          <w:rPr>
            <w:rFonts w:ascii="Arial" w:eastAsia="Arial" w:hAnsi="Arial" w:cs="Arial"/>
            <w:b/>
            <w:color w:val="4C4C4C"/>
            <w:sz w:val="19"/>
            <w:szCs w:val="19"/>
            <w:u w:val="single"/>
          </w:rPr>
          <w:t>Školní šikana</w:t>
        </w:r>
      </w:hyperlink>
    </w:p>
    <w:p w:rsidR="000D2BD0" w:rsidRDefault="00103C86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Příloha č. 7</w:t>
      </w:r>
    </w:p>
    <w:p w:rsidR="000D2BD0" w:rsidRDefault="00103C86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7">
        <w:r>
          <w:rPr>
            <w:rFonts w:ascii="Arial" w:eastAsia="Arial" w:hAnsi="Arial" w:cs="Arial"/>
            <w:b/>
            <w:color w:val="206875"/>
            <w:sz w:val="19"/>
            <w:szCs w:val="19"/>
            <w:u w:val="single"/>
          </w:rPr>
          <w:t>Kyberšikana a další formy kybernetické agrese</w:t>
        </w:r>
      </w:hyperlink>
    </w:p>
    <w:p w:rsidR="000D2BD0" w:rsidRDefault="00103C86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Příloha č. 8 </w:t>
      </w:r>
    </w:p>
    <w:p w:rsidR="000D2BD0" w:rsidRDefault="00103C86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8">
        <w:r>
          <w:rPr>
            <w:rFonts w:ascii="Arial" w:eastAsia="Arial" w:hAnsi="Arial" w:cs="Arial"/>
            <w:b/>
            <w:color w:val="4C4C4C"/>
            <w:sz w:val="19"/>
            <w:szCs w:val="19"/>
            <w:u w:val="single"/>
          </w:rPr>
          <w:t>Vandalismus</w:t>
        </w:r>
      </w:hyperlink>
    </w:p>
    <w:p w:rsidR="000D2BD0" w:rsidRDefault="00103C86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Příloha č. 9 </w:t>
      </w:r>
    </w:p>
    <w:p w:rsidR="000D2BD0" w:rsidRDefault="00103C86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9">
        <w:r>
          <w:rPr>
            <w:rFonts w:ascii="Arial" w:eastAsia="Arial" w:hAnsi="Arial" w:cs="Arial"/>
            <w:b/>
            <w:color w:val="4C4C4C"/>
            <w:sz w:val="19"/>
            <w:szCs w:val="19"/>
            <w:u w:val="single"/>
          </w:rPr>
          <w:t>Záškoláctví</w:t>
        </w:r>
      </w:hyperlink>
    </w:p>
    <w:p w:rsidR="000D2BD0" w:rsidRDefault="00103C86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Příloha č. 10 </w:t>
      </w:r>
    </w:p>
    <w:p w:rsidR="000D2BD0" w:rsidRDefault="00103C86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20">
        <w:r>
          <w:rPr>
            <w:rFonts w:ascii="Arial" w:eastAsia="Arial" w:hAnsi="Arial" w:cs="Arial"/>
            <w:b/>
            <w:color w:val="4C4C4C"/>
            <w:sz w:val="19"/>
            <w:szCs w:val="19"/>
            <w:u w:val="single"/>
          </w:rPr>
          <w:t>Krádeže</w:t>
        </w:r>
      </w:hyperlink>
    </w:p>
    <w:p w:rsidR="000D2BD0" w:rsidRDefault="00103C86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Příloha č. 11 </w:t>
      </w:r>
    </w:p>
    <w:p w:rsidR="000D2BD0" w:rsidRDefault="00103C86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21">
        <w:r>
          <w:rPr>
            <w:rFonts w:ascii="Arial" w:eastAsia="Arial" w:hAnsi="Arial" w:cs="Arial"/>
            <w:b/>
            <w:color w:val="206875"/>
            <w:sz w:val="19"/>
            <w:szCs w:val="19"/>
            <w:u w:val="single"/>
          </w:rPr>
          <w:t>Tabákové výrobky, výrobky určené ke kouření a nikotinové sáčky</w:t>
        </w:r>
      </w:hyperlink>
    </w:p>
    <w:p w:rsidR="000D2BD0" w:rsidRDefault="00103C86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Příloha č. 12</w:t>
      </w:r>
    </w:p>
    <w:p w:rsidR="000D2BD0" w:rsidRDefault="00103C86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22">
        <w:r>
          <w:rPr>
            <w:rFonts w:ascii="Arial" w:eastAsia="Arial" w:hAnsi="Arial" w:cs="Arial"/>
            <w:b/>
            <w:color w:val="206875"/>
            <w:sz w:val="19"/>
            <w:szCs w:val="19"/>
            <w:u w:val="single"/>
          </w:rPr>
          <w:t>Krizové s</w:t>
        </w:r>
        <w:r>
          <w:rPr>
            <w:rFonts w:ascii="Arial" w:eastAsia="Arial" w:hAnsi="Arial" w:cs="Arial"/>
            <w:b/>
            <w:color w:val="206875"/>
            <w:sz w:val="19"/>
            <w:szCs w:val="19"/>
            <w:u w:val="single"/>
          </w:rPr>
          <w:t>ituace spojené s ohrožením násilím ve školním prostředí, z vnějšího i vnitřního prostředí</w:t>
        </w:r>
      </w:hyperlink>
    </w:p>
    <w:p w:rsidR="000D2BD0" w:rsidRDefault="00103C86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Příloha č. 13 </w:t>
      </w:r>
    </w:p>
    <w:p w:rsidR="000D2BD0" w:rsidRDefault="00103C86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23">
        <w:r>
          <w:rPr>
            <w:rFonts w:ascii="Arial" w:eastAsia="Arial" w:hAnsi="Arial" w:cs="Arial"/>
            <w:b/>
            <w:color w:val="4C4C4C"/>
            <w:sz w:val="19"/>
            <w:szCs w:val="19"/>
            <w:u w:val="single"/>
          </w:rPr>
          <w:t>Sebepoškozování</w:t>
        </w:r>
      </w:hyperlink>
    </w:p>
    <w:p w:rsidR="000D2BD0" w:rsidRDefault="00103C86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Příloha č. 14</w:t>
      </w:r>
    </w:p>
    <w:p w:rsidR="000D2BD0" w:rsidRDefault="00103C86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hyperlink r:id="rId24">
        <w:r>
          <w:rPr>
            <w:rFonts w:ascii="Arial" w:eastAsia="Arial" w:hAnsi="Arial" w:cs="Arial"/>
            <w:b/>
            <w:color w:val="206875"/>
            <w:sz w:val="19"/>
            <w:szCs w:val="19"/>
            <w:u w:val="single"/>
          </w:rPr>
          <w:t>Dodržování pravidel prevence vzniku problémových situací týkajících se žáků s PAS</w:t>
        </w:r>
      </w:hyperlink>
    </w:p>
    <w:p w:rsidR="000D2BD0" w:rsidRDefault="000D2BD0"/>
    <w:p w:rsidR="000D2BD0" w:rsidRDefault="000D2BD0"/>
    <w:p w:rsidR="000D2BD0" w:rsidRDefault="00103C86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8.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Dodatek</w:t>
      </w:r>
    </w:p>
    <w:p w:rsidR="000D2BD0" w:rsidRDefault="00103C86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Žáci byli seznámeni s novými opatřeními, podle nichž platí od 1.3.2024 </w:t>
      </w:r>
      <w:r>
        <w:rPr>
          <w:rFonts w:ascii="Times New Roman" w:eastAsia="Times New Roman" w:hAnsi="Times New Roman" w:cs="Times New Roman"/>
          <w:color w:val="382C2C"/>
          <w:sz w:val="24"/>
          <w:szCs w:val="24"/>
          <w:shd w:val="clear" w:color="auto" w:fill="FFF5F5"/>
        </w:rPr>
        <w:t>zákaz držení a prodeje produktů s psychoaktivními látkami HHC, HHC-O a THCP, kte</w:t>
      </w:r>
      <w:r>
        <w:rPr>
          <w:rFonts w:ascii="Times New Roman" w:eastAsia="Times New Roman" w:hAnsi="Times New Roman" w:cs="Times New Roman"/>
          <w:color w:val="382C2C"/>
          <w:sz w:val="24"/>
          <w:szCs w:val="24"/>
          <w:shd w:val="clear" w:color="auto" w:fill="FFF5F5"/>
        </w:rPr>
        <w:t>ré byly zařazeny na seznam zakázaných návykových látek.</w:t>
      </w:r>
    </w:p>
    <w:p w:rsidR="000D2BD0" w:rsidRDefault="000D2BD0">
      <w:pPr>
        <w:spacing w:after="240"/>
      </w:pPr>
    </w:p>
    <w:p w:rsidR="000D2BD0" w:rsidRDefault="000D2BD0">
      <w:pPr>
        <w:spacing w:after="240"/>
      </w:pPr>
    </w:p>
    <w:p w:rsidR="000D2BD0" w:rsidRDefault="00103C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9.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Monitoring a evaluace</w:t>
      </w:r>
    </w:p>
    <w:p w:rsidR="000D2BD0" w:rsidRDefault="000D2BD0"/>
    <w:p w:rsidR="000D2BD0" w:rsidRDefault="00103C86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Cíle minimálního preventivního programu budou sledovány a jeho výsledky budou zaznamenány a vyhodnoceny. Hodnocení MPP probíhá přes třídní učitele ve spolupráci s rodiči. </w:t>
      </w:r>
    </w:p>
    <w:p w:rsidR="000D2BD0" w:rsidRDefault="000D2BD0"/>
    <w:p w:rsidR="000D2BD0" w:rsidRDefault="000D2BD0"/>
    <w:p w:rsidR="000D2BD0" w:rsidRDefault="00103C86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.  Závěr</w:t>
      </w:r>
    </w:p>
    <w:p w:rsidR="000D2BD0" w:rsidRDefault="00103C86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Minimální preventivní program je součástí výchovy a vzdělávání žáků po celou dobu jejich povinné školní docházky. Aktivity minimálního preventivního programu budou během celého školního roku doplňovány a upravovány podle potřeb. </w:t>
      </w:r>
    </w:p>
    <w:p w:rsidR="000D2BD0" w:rsidRDefault="00103C86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Minimální preventivní program je součástí Školního vzdělávacího programu pro základní vzdělání. </w:t>
      </w:r>
    </w:p>
    <w:p w:rsidR="000D2BD0" w:rsidRDefault="00103C86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</w:p>
    <w:sectPr w:rsidR="000D2BD0">
      <w:headerReference w:type="default" r:id="rId25"/>
      <w:pgSz w:w="11906" w:h="16838"/>
      <w:pgMar w:top="1440" w:right="1080" w:bottom="1440" w:left="108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C86" w:rsidRDefault="00103C86">
      <w:pPr>
        <w:spacing w:after="0" w:line="240" w:lineRule="auto"/>
      </w:pPr>
      <w:r>
        <w:separator/>
      </w:r>
    </w:p>
  </w:endnote>
  <w:endnote w:type="continuationSeparator" w:id="0">
    <w:p w:rsidR="00103C86" w:rsidRDefault="00103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C86" w:rsidRDefault="00103C86">
      <w:pPr>
        <w:spacing w:after="0" w:line="240" w:lineRule="auto"/>
      </w:pPr>
      <w:r>
        <w:separator/>
      </w:r>
    </w:p>
  </w:footnote>
  <w:footnote w:type="continuationSeparator" w:id="0">
    <w:p w:rsidR="00103C86" w:rsidRDefault="00103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BD0" w:rsidRDefault="00103C86">
    <w:pPr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noProof/>
        <w:sz w:val="28"/>
        <w:szCs w:val="28"/>
        <w:lang w:val="cs-CZ"/>
      </w:rPr>
      <w:drawing>
        <wp:inline distT="0" distB="0" distL="0" distR="0">
          <wp:extent cx="854834" cy="869324"/>
          <wp:effectExtent l="0" t="0" r="0" b="0"/>
          <wp:docPr id="22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834" cy="86932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sz w:val="28"/>
        <w:szCs w:val="28"/>
      </w:rPr>
      <w:t xml:space="preserve">                                             </w:t>
    </w:r>
    <w:r>
      <w:rPr>
        <w:noProof/>
        <w:lang w:val="cs-CZ"/>
      </w:rPr>
      <mc:AlternateContent>
        <mc:Choice Requires="wpg">
          <w:drawing>
            <wp:anchor distT="45720" distB="45720" distL="114300" distR="114300" simplePos="0" relativeHeight="251658240" behindDoc="0" locked="0" layoutInCell="1" hidden="0" allowOverlap="1">
              <wp:simplePos x="0" y="0"/>
              <wp:positionH relativeFrom="column">
                <wp:posOffset>1404938</wp:posOffset>
              </wp:positionH>
              <wp:positionV relativeFrom="paragraph">
                <wp:posOffset>53657</wp:posOffset>
              </wp:positionV>
              <wp:extent cx="4524375" cy="767715"/>
              <wp:effectExtent l="0" t="0" r="0" b="0"/>
              <wp:wrapSquare wrapText="bothSides" distT="45720" distB="45720" distL="114300" distR="114300"/>
              <wp:docPr id="222" name="Obdélník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98100" y="3410430"/>
                        <a:ext cx="4495800" cy="739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0D2BD0" w:rsidRDefault="00103C86">
                          <w:pPr>
                            <w:spacing w:after="0"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4"/>
                            </w:rPr>
                            <w:t>Základní škola a mateřská škola Křenov, okres Svitavy</w:t>
                          </w:r>
                        </w:p>
                        <w:p w:rsidR="000D2BD0" w:rsidRDefault="00103C86">
                          <w:pPr>
                            <w:spacing w:after="0"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4"/>
                            </w:rPr>
                            <w:t>569 22 Křenov141, IČO: 71004874, ID dat. schránky: j76pe3r</w:t>
                          </w:r>
                        </w:p>
                        <w:p w:rsidR="000D2BD0" w:rsidRDefault="00103C86">
                          <w:pPr>
                            <w:spacing w:after="0"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4"/>
                            </w:rPr>
                            <w:t xml:space="preserve">email: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563C1"/>
                              <w:sz w:val="24"/>
                              <w:u w:val="single"/>
                            </w:rPr>
                            <w:t>reditel@zsamskrenov.cz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4"/>
                            </w:rPr>
                            <w:t>, tel. 461 100 581, 731 550 816</w:t>
                          </w:r>
                        </w:p>
                        <w:p w:rsidR="000D2BD0" w:rsidRDefault="000D2BD0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1404938</wp:posOffset>
              </wp:positionH>
              <wp:positionV relativeFrom="paragraph">
                <wp:posOffset>53657</wp:posOffset>
              </wp:positionV>
              <wp:extent cx="4524375" cy="767715"/>
              <wp:effectExtent b="0" l="0" r="0" t="0"/>
              <wp:wrapSquare wrapText="bothSides" distB="45720" distT="45720" distL="114300" distR="114300"/>
              <wp:docPr id="222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24375" cy="7677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D2BD0" w:rsidRDefault="000D2BD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E1245"/>
    <w:multiLevelType w:val="multilevel"/>
    <w:tmpl w:val="3B0CA498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0445F3"/>
    <w:multiLevelType w:val="multilevel"/>
    <w:tmpl w:val="7084F6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0C87596F"/>
    <w:multiLevelType w:val="multilevel"/>
    <w:tmpl w:val="72E8A6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0D6C2787"/>
    <w:multiLevelType w:val="multilevel"/>
    <w:tmpl w:val="60226E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0EB43CD4"/>
    <w:multiLevelType w:val="multilevel"/>
    <w:tmpl w:val="8D8CAF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115A6753"/>
    <w:multiLevelType w:val="multilevel"/>
    <w:tmpl w:val="3FC4D6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24EE71B4"/>
    <w:multiLevelType w:val="multilevel"/>
    <w:tmpl w:val="A984D3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37B972CF"/>
    <w:multiLevelType w:val="multilevel"/>
    <w:tmpl w:val="A1A81B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3F015354"/>
    <w:multiLevelType w:val="multilevel"/>
    <w:tmpl w:val="2E0CD3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5A1934A3"/>
    <w:multiLevelType w:val="multilevel"/>
    <w:tmpl w:val="FD9624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5A884A72"/>
    <w:multiLevelType w:val="multilevel"/>
    <w:tmpl w:val="9B4078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6EC42909"/>
    <w:multiLevelType w:val="multilevel"/>
    <w:tmpl w:val="14149E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 w15:restartNumberingAfterBreak="0">
    <w:nsid w:val="7AB0108A"/>
    <w:multiLevelType w:val="multilevel"/>
    <w:tmpl w:val="3C7607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3" w15:restartNumberingAfterBreak="0">
    <w:nsid w:val="7B2B7726"/>
    <w:multiLevelType w:val="multilevel"/>
    <w:tmpl w:val="8CC86E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7C256C62"/>
    <w:multiLevelType w:val="multilevel"/>
    <w:tmpl w:val="810880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3"/>
  </w:num>
  <w:num w:numId="5">
    <w:abstractNumId w:val="7"/>
  </w:num>
  <w:num w:numId="6">
    <w:abstractNumId w:val="10"/>
  </w:num>
  <w:num w:numId="7">
    <w:abstractNumId w:val="2"/>
  </w:num>
  <w:num w:numId="8">
    <w:abstractNumId w:val="5"/>
  </w:num>
  <w:num w:numId="9">
    <w:abstractNumId w:val="13"/>
  </w:num>
  <w:num w:numId="10">
    <w:abstractNumId w:val="0"/>
  </w:num>
  <w:num w:numId="11">
    <w:abstractNumId w:val="1"/>
  </w:num>
  <w:num w:numId="12">
    <w:abstractNumId w:val="14"/>
  </w:num>
  <w:num w:numId="13">
    <w:abstractNumId w:val="8"/>
  </w:num>
  <w:num w:numId="14">
    <w:abstractNumId w:val="6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BD0"/>
    <w:rsid w:val="000D2BD0"/>
    <w:rsid w:val="00103C86"/>
    <w:rsid w:val="0088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3D3818-D26E-4B30-96CD-01A03C0F1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cs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link w:val="ZhlavChar"/>
    <w:uiPriority w:val="99"/>
    <w:unhideWhenUsed/>
    <w:rsid w:val="00944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44AB1"/>
  </w:style>
  <w:style w:type="paragraph" w:styleId="Zpat">
    <w:name w:val="footer"/>
    <w:link w:val="ZpatChar"/>
    <w:uiPriority w:val="99"/>
    <w:unhideWhenUsed/>
    <w:rsid w:val="00944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44AB1"/>
  </w:style>
  <w:style w:type="character" w:styleId="Hypertextovodkaz">
    <w:name w:val="Hyperlink"/>
    <w:basedOn w:val="Standardnpsmoodstavce"/>
    <w:uiPriority w:val="99"/>
    <w:unhideWhenUsed/>
    <w:rsid w:val="00854AF7"/>
    <w:rPr>
      <w:color w:val="0563C1" w:themeColor="hyperlink"/>
      <w:u w:val="single"/>
    </w:rPr>
  </w:style>
  <w:style w:type="character" w:customStyle="1" w:styleId="smaller-text">
    <w:name w:val="smaller-text"/>
    <w:basedOn w:val="Standardnpsmoodstavce"/>
    <w:rsid w:val="00FC4B33"/>
  </w:style>
  <w:style w:type="paragraph" w:styleId="Zkladntext">
    <w:name w:val="Body Text"/>
    <w:link w:val="ZkladntextChar"/>
    <w:rsid w:val="006B4BE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6B4BE3"/>
    <w:rPr>
      <w:rFonts w:ascii="Times New Roman" w:eastAsia="Times New Roman" w:hAnsi="Times New Roman" w:cs="Times New Roman"/>
      <w:sz w:val="24"/>
      <w:szCs w:val="24"/>
    </w:rPr>
  </w:style>
  <w:style w:type="paragraph" w:customStyle="1" w:styleId="DefinitionTerm">
    <w:name w:val="Definition Term"/>
    <w:rsid w:val="006B4B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link w:val="TextbublinyChar"/>
    <w:uiPriority w:val="99"/>
    <w:semiHidden/>
    <w:unhideWhenUsed/>
    <w:rsid w:val="00455D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5D90"/>
    <w:rPr>
      <w:rFonts w:ascii="Segoe UI" w:hAnsi="Segoe UI" w:cs="Segoe UI"/>
      <w:sz w:val="18"/>
      <w:szCs w:val="18"/>
    </w:rPr>
  </w:style>
  <w:style w:type="paragraph" w:styleId="Normlnweb">
    <w:name w:val="Normal (Web)"/>
    <w:uiPriority w:val="99"/>
    <w:semiHidden/>
    <w:unhideWhenUsed/>
    <w:rsid w:val="002D3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Odstavecseseznamem">
    <w:name w:val="List Paragraph"/>
    <w:uiPriority w:val="34"/>
    <w:qFormat/>
    <w:rsid w:val="00620F10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D85E71"/>
    <w:rPr>
      <w:b/>
      <w:bCs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amskrenov.cz" TargetMode="External"/><Relationship Id="rId13" Type="http://schemas.openxmlformats.org/officeDocument/2006/relationships/hyperlink" Target="https://www.msmt.cz/file/49652/" TargetMode="External"/><Relationship Id="rId18" Type="http://schemas.openxmlformats.org/officeDocument/2006/relationships/hyperlink" Target="https://www.msmt.cz/uploads/Priloha_c._10_Vandalismus.docx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msmt.cz/file/57877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msmt.cz/file/59683/" TargetMode="External"/><Relationship Id="rId17" Type="http://schemas.openxmlformats.org/officeDocument/2006/relationships/hyperlink" Target="https://www.msmt.cz/uploads/Priloha_c._7_Kybersikana_d.docx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msmt.cz/uploads/Priloha_6_Skolni_sikana_2020.doc" TargetMode="External"/><Relationship Id="rId20" Type="http://schemas.openxmlformats.org/officeDocument/2006/relationships/hyperlink" Target="https://www.msmt.cz/uploads/Priloha_12_Kradeze.do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smt.cz/uploads/Priloha_2_Rizikove_chovani_v_doprave.doc" TargetMode="External"/><Relationship Id="rId24" Type="http://schemas.openxmlformats.org/officeDocument/2006/relationships/hyperlink" Target="https://www.msmt.cz/file/40398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smt.cz/file/62286/" TargetMode="External"/><Relationship Id="rId23" Type="http://schemas.openxmlformats.org/officeDocument/2006/relationships/hyperlink" Target="https://www.msmt.cz/uploads/Priloha_16_Sebeposkozovani.doc" TargetMode="External"/><Relationship Id="rId10" Type="http://schemas.openxmlformats.org/officeDocument/2006/relationships/hyperlink" Target="https://www.msmt.cz/file/49475/" TargetMode="External"/><Relationship Id="rId19" Type="http://schemas.openxmlformats.org/officeDocument/2006/relationships/hyperlink" Target="https://www.msmt.cz/file/62011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smt.cz/uploads/Priloha_14_Krizove_situace_spojene_s_nasilim.doc" TargetMode="External"/><Relationship Id="rId14" Type="http://schemas.openxmlformats.org/officeDocument/2006/relationships/hyperlink" Target="https://www.msmt.cz/file/62290/" TargetMode="External"/><Relationship Id="rId22" Type="http://schemas.openxmlformats.org/officeDocument/2006/relationships/hyperlink" Target="https://www.msmt.cz/uploads/Priloha_14_Krizove_situace_spojene_s_nasilim.doc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OazoXSaDTzeaGS5c+iTQ5sQUcw==">CgMxLjAyCGguZ2pkZ3hzOAByITFCOXc2T29zWlRYRGZwQVItQkJoSXBwYTlWa1d5aWU2UQ==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1793</Words>
  <Characters>10584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Kovařík</dc:creator>
  <cp:lastModifiedBy>azline</cp:lastModifiedBy>
  <cp:revision>2</cp:revision>
  <dcterms:created xsi:type="dcterms:W3CDTF">2025-09-30T14:44:00Z</dcterms:created>
  <dcterms:modified xsi:type="dcterms:W3CDTF">2025-09-30T14:44:00Z</dcterms:modified>
</cp:coreProperties>
</file>