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3E" w:rsidRPr="002B763E" w:rsidRDefault="002B763E" w:rsidP="002B76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Základní škola a mateřská škola Křenov, okres Svitavy, 569 22 Křenov 141</w:t>
      </w:r>
    </w:p>
    <w:p w:rsidR="002B763E" w:rsidRPr="002B763E" w:rsidRDefault="003C018C" w:rsidP="002B763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Školní řád mateřské školy - 2023/2024</w:t>
      </w:r>
    </w:p>
    <w:p w:rsidR="002B763E" w:rsidRPr="002B763E" w:rsidRDefault="002B763E" w:rsidP="002B763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B763E" w:rsidRPr="002B763E" w:rsidRDefault="002B763E" w:rsidP="002B763E">
      <w:pPr>
        <w:snapToGrid w:val="0"/>
        <w:rPr>
          <w:rFonts w:ascii="Times New Roman" w:hAnsi="Times New Roman" w:cs="Times New Roman"/>
          <w:bCs/>
          <w:sz w:val="24"/>
          <w:szCs w:val="24"/>
        </w:rPr>
      </w:pPr>
      <w:r w:rsidRPr="002B763E">
        <w:rPr>
          <w:rFonts w:ascii="Times New Roman" w:hAnsi="Times New Roman" w:cs="Times New Roman"/>
          <w:b/>
          <w:bCs/>
          <w:sz w:val="24"/>
          <w:szCs w:val="24"/>
        </w:rPr>
        <w:t>Ředitel školy:</w:t>
      </w:r>
      <w:r w:rsidRPr="002B763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  <w:t>Mgr. Pavel Kovářík</w:t>
      </w:r>
    </w:p>
    <w:p w:rsidR="002B763E" w:rsidRPr="002B763E" w:rsidRDefault="002B763E" w:rsidP="002B763E">
      <w:pPr>
        <w:rPr>
          <w:rFonts w:ascii="Times New Roman" w:hAnsi="Times New Roman" w:cs="Times New Roman"/>
          <w:bCs/>
          <w:sz w:val="24"/>
          <w:szCs w:val="24"/>
        </w:rPr>
      </w:pPr>
      <w:r w:rsidRPr="002B763E">
        <w:rPr>
          <w:rFonts w:ascii="Times New Roman" w:hAnsi="Times New Roman" w:cs="Times New Roman"/>
          <w:b/>
          <w:bCs/>
          <w:sz w:val="24"/>
          <w:szCs w:val="24"/>
        </w:rPr>
        <w:t xml:space="preserve">Zástupkyně ředitele pro činnost mateřské </w:t>
      </w:r>
      <w:proofErr w:type="spellStart"/>
      <w:r w:rsidRPr="002B763E">
        <w:rPr>
          <w:rFonts w:ascii="Times New Roman" w:hAnsi="Times New Roman" w:cs="Times New Roman"/>
          <w:b/>
          <w:bCs/>
          <w:sz w:val="24"/>
          <w:szCs w:val="24"/>
        </w:rPr>
        <w:t>školy:</w:t>
      </w:r>
      <w:r w:rsidRPr="002B763E">
        <w:rPr>
          <w:rFonts w:ascii="Times New Roman" w:hAnsi="Times New Roman" w:cs="Times New Roman"/>
          <w:bCs/>
          <w:sz w:val="24"/>
          <w:szCs w:val="24"/>
        </w:rPr>
        <w:t>Hana</w:t>
      </w:r>
      <w:proofErr w:type="spellEnd"/>
      <w:r w:rsidRPr="002B763E">
        <w:rPr>
          <w:rFonts w:ascii="Times New Roman" w:hAnsi="Times New Roman" w:cs="Times New Roman"/>
          <w:bCs/>
          <w:sz w:val="24"/>
          <w:szCs w:val="24"/>
        </w:rPr>
        <w:t xml:space="preserve"> Formánková, DiS.</w:t>
      </w:r>
    </w:p>
    <w:p w:rsidR="002B763E" w:rsidRPr="002B763E" w:rsidRDefault="002B763E" w:rsidP="002B763E">
      <w:pPr>
        <w:rPr>
          <w:rFonts w:ascii="Times New Roman" w:hAnsi="Times New Roman" w:cs="Times New Roman"/>
          <w:bCs/>
          <w:sz w:val="24"/>
          <w:szCs w:val="24"/>
        </w:rPr>
      </w:pPr>
      <w:r w:rsidRPr="002B763E">
        <w:rPr>
          <w:rFonts w:ascii="Times New Roman" w:hAnsi="Times New Roman" w:cs="Times New Roman"/>
          <w:b/>
          <w:bCs/>
          <w:sz w:val="24"/>
          <w:szCs w:val="24"/>
        </w:rPr>
        <w:t>Adresa školy:</w:t>
      </w:r>
      <w:r w:rsidRPr="002B763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  <w:t>Mateřská škola Křenov, 569 22 Křenov 56</w:t>
      </w:r>
    </w:p>
    <w:p w:rsidR="002B763E" w:rsidRPr="002B763E" w:rsidRDefault="002B763E" w:rsidP="002B763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763E">
        <w:rPr>
          <w:rFonts w:ascii="Times New Roman" w:hAnsi="Times New Roman" w:cs="Times New Roman"/>
          <w:b/>
          <w:bCs/>
          <w:sz w:val="24"/>
          <w:szCs w:val="24"/>
        </w:rPr>
        <w:t>Telefon:</w:t>
      </w:r>
      <w:r w:rsidRPr="002B763E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color w:val="000000"/>
          <w:sz w:val="24"/>
          <w:szCs w:val="24"/>
        </w:rPr>
        <w:t xml:space="preserve">+420 731 528 208 </w:t>
      </w:r>
    </w:p>
    <w:p w:rsidR="002B763E" w:rsidRPr="002B763E" w:rsidRDefault="002B763E" w:rsidP="002B763E">
      <w:pPr>
        <w:rPr>
          <w:rFonts w:ascii="Times New Roman" w:hAnsi="Times New Roman" w:cs="Times New Roman"/>
          <w:bCs/>
          <w:sz w:val="24"/>
          <w:szCs w:val="24"/>
        </w:rPr>
      </w:pPr>
      <w:r w:rsidRPr="002B763E"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Pr="002B763E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  <w:t>mskrenov@zsamskrenov.cz</w:t>
      </w:r>
    </w:p>
    <w:p w:rsidR="002B763E" w:rsidRPr="002B763E" w:rsidRDefault="002B763E" w:rsidP="002B763E">
      <w:pPr>
        <w:rPr>
          <w:rFonts w:ascii="Times New Roman" w:hAnsi="Times New Roman" w:cs="Times New Roman"/>
          <w:bCs/>
          <w:sz w:val="24"/>
          <w:szCs w:val="24"/>
        </w:rPr>
      </w:pPr>
      <w:r w:rsidRPr="002B763E">
        <w:rPr>
          <w:rFonts w:ascii="Times New Roman" w:hAnsi="Times New Roman" w:cs="Times New Roman"/>
          <w:b/>
          <w:bCs/>
          <w:sz w:val="24"/>
          <w:szCs w:val="24"/>
        </w:rPr>
        <w:t>webové stránky:</w:t>
      </w:r>
      <w:r w:rsidRPr="002B763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</w:r>
      <w:r w:rsidRPr="002B763E">
        <w:rPr>
          <w:rFonts w:ascii="Times New Roman" w:hAnsi="Times New Roman" w:cs="Times New Roman"/>
          <w:bCs/>
          <w:sz w:val="24"/>
          <w:szCs w:val="24"/>
        </w:rPr>
        <w:tab/>
        <w:t>www.zsamskrenov.cz</w:t>
      </w:r>
    </w:p>
    <w:p w:rsidR="002B763E" w:rsidRDefault="002B763E" w:rsidP="002B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B763E" w:rsidRPr="002B763E" w:rsidRDefault="002B763E" w:rsidP="002B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Obsah: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Práva zákonných zástupců dítěte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Povinnosti zákonných zástupců dítěte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Práva dětí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Povinnosti dětí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4a Ochrana osobnosti ve škole (učitel, dítě)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 Stravování dětí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 Úplata za předškolní vzdělávání: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 Stížnosti, oznámení a podněty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 Provoz mateřské školy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 Časový harmonogram režimových činností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 Provoz mateřské školy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 Podmínky k zajištění bezpečnosti a ochrany zdraví dětí a jejich ochrany před rizikovým chováním, před projevy diskriminace, nepřátelství nebo násilí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 Přijímací řízení do mateřské školy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 Povinnost předškolního vzdělávání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 Individuální vzdělávání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 Ukončování předškolního vzdělávání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 Podmínky zacházení s majetkem školy</w:t>
      </w:r>
    </w:p>
    <w:p w:rsidR="002B763E" w:rsidRPr="002B763E" w:rsidRDefault="002B763E" w:rsidP="0004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17. Závěrečná ustanovení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Základní školy a mateřské školy Křenov, okres Svitavy vydává školní řád v souladu se zákonem č. 561/2004 Sb., o předškolním, základním, středním, vyšším odborném vzdělávání a jiném vzdělávání (školský zákon), ve znění pozdějších předpisů (dále jen „školský zákon“) a vyhláškou č. 14/2005 Sb., o předškolním vzdělávání, ve znění pozdějších předpisů (dále jen „vyhláška“).</w:t>
      </w:r>
    </w:p>
    <w:p w:rsidR="002B763E" w:rsidRPr="002B763E" w:rsidRDefault="002B763E" w:rsidP="002B7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Všichni zaměstnanci mateřské školy spolupracují s rodiči s cílem rozvíjet a organizovat činnost ve prospěch dětí a prohloubení vzájemného výchovného působení rodiny a školy. 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1. Práva zákonných zástupců dítěte: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na informace o prospívání svého dítěte, o jeho individuálních pokrocích, o průběhu a výsledcích jeho vzdělávání,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podílet se na dění v mateřské škole, účastnit se různých programů, dle svého zájmu vstupovat do her svých dětí, výjimka nastává při závažných epidemiologických opatření.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vyžádat si konzul</w:t>
      </w:r>
      <w:r w:rsidR="004F2C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taci s učitelkou nebo ředitelem</w:t>
      </w: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 (po předchozí domluvě termínu),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k vyzvedávání dítěte písemně pověřit jinou osobu (for</w:t>
      </w:r>
      <w:r w:rsidR="004F2C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muláře u učitelek nebo ředitele</w:t>
      </w: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školy); bez písemného pověření nevydají učitelky dítě nikomu jinému než jeho zákonnému zástupci,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využít individuálně přizpůsobeného adaptačního režimu, který škola po dohodě s rodiči nabízí,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vyjadřovat se ke všem rozhodnutím týkajícím se podstatných záležitostí vzdělávání dítěte,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na informace a poradenskou pomoc školy nebo školského poradenského zařízení.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2. Povinnosti zákonných zástupců dítěte: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předat dítě osobně učitelce, která teprve potom za něj přebírá zodpovědnost,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hlásit výskyt infekčního onemocnění v rodině a veškeré údaje o zdravotních obtížích dítěte, které by mohly mít vliv na vzdělávání,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ihned hlásit změny v údajích vedených ve školní matrice (změna zdravotní pojišťovny, telefonního čísla, trvalého pobytu, adresy pro doručování písemností …),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▪ oznámit předem známou nepřítomnost dítěte, není-li předem známá, omluvit dítě </w:t>
      </w:r>
      <w:r w:rsidR="004F2C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neprodleně telefonicky, v aplikaci Edookit (děti s povinnou školní docházkou), </w:t>
      </w: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osobně, pokud tak nebude učiněno</w:t>
      </w:r>
      <w:r w:rsidR="008768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dítě bude automaticky odhlášeno ze školního stravování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doložit důvody nepřítomnosti dítěte, pro které je vzdělávání povinné nejpozději do tří dnů ode dne, kdy jej k tomu zástupkyně ředitele pro činnost mateřské školy vyzve (pro tyto úče</w:t>
      </w:r>
      <w:r w:rsidR="008768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ly se používá aplikace Edookit</w:t>
      </w: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nahlásit příchod či odchod dítěte z mateřské školy v jinou než obvyklou dobu,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v řádném termínu uhradit úplatu za předškolní vzdělávání (pokud ředitel nerozhodl o osvobození či prominutí úplaty) a úplatu za školní stravování,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dodržovat předpisy vydané ředitelem školy (vnitřní řád školní jídelny</w:t>
      </w:r>
      <w:r w:rsidR="008768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výdejny</w:t>
      </w: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školní řád, bezpečnostní předpisy),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▪ zajistit, aby dítě bylo učitelce předáno bez zjevných příznaků onemocnění (kapénková infekce, průjem, zvracení, </w:t>
      </w:r>
      <w:proofErr w:type="spellStart"/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pedikulóza</w:t>
      </w:r>
      <w:proofErr w:type="spellEnd"/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teplota…),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bez zbytečného odkladu převzít své dítě v případě, že jsou ze strany mateřské školy informováni o jeho zdravotních obtížích,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na vyzvání ředitele školy se osobně zúčastnit projednání závažných otázek týkajících se vzdělávání dítěte,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dodržovat při vzájemném styku se zaměstnanci mateřské školy a ostatními zákonnými zástupci pravidla slušnosti a vzájemné ohleduplnosti,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zajistit účast individuálně vzdělávaného dítěte u ověření úrovně osvojování očekávaných výstupů v termínech stanovených školním řádem.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3. Práva dětí: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na poskytování vzdělávání a školských služeb podle školského zákona,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na odpočinek a volný čas,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na účast ve hře odpovídající jeho věku,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být respektováno jako jedinec s možností rozvoje, který si chce potvrzovat svoji identitu (právo vyrůst v zdravého tělesně i duševně, právo být veden k tomu, aby respektoval ostatní lidi bez ohledu na rasu, náboženství, apod., právo rozvíjet všechny své schopnosti a nadání, právo hrát si, právo na soukromí),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na emočně kladné prostředí,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být respektováno jako individualita, která si tvoří svůj vlastní život (právo ovlivňovat rozhodnutí, co se s ním stane, právo na chování přiměřené věku, právo být připravován na svobodu jednat a žít svým vlastním způsobem).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4. Povinnosti dětí 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dodržovat společně vytvořená pravidla společného soužití ve třídě,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řídit se pokyny zaměstnanců mateřské školy,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šetrně zacházet s majetkem a vybavením mateřské školy (neničit hračky, pomůcky…),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dodržovat pravidla slušného chování (pozdravit, poděkovat…).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chránit své zdraví a zdraví ostatních, plnit pokyny zaměstnanců školy k ochraně zdraví a bezpečnosti, se kterými jsou děti opakovaně seznamovány a nenosit do mateřské školy předměty, které mohou ohrozit bezpečnost dětí</w:t>
      </w:r>
    </w:p>
    <w:p w:rsid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dodržovat pravidla hygieny</w:t>
      </w:r>
    </w:p>
    <w:p w:rsidR="00040484" w:rsidRPr="002B763E" w:rsidRDefault="00040484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4a. Ochrana osobnosti ve škole (učitel, dítě)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Pedagogičtí pracovníci mají povinnost zachovávat mlčenlivost a chránit před zneužitím osobní údaje, informace o zdravotním stavu dětí a výsledky poradenské pomoci školského poradenského zařízení a školního poradenského pracoviště, s nimiž přišli do styku,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právo zákonných zástupců dětí na přístup k osobním údajům, na opravu a výmaz osobních údajů a právo vznést námitku proti zpracování osobních údajů se řídí směrnicí ředitele školy k ochraně osobních údajů,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zpracování osobních údajů dětí za účelem propagace školy (webové stránky, propagační materiály, fotografie) je možné pouze s výslovným souhlasem zákonných zástupců dětí.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5. Stravování dětí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při celodenním pobytu se děti stravují v MŠ 3x denně plus pitný režim</w:t>
      </w:r>
    </w:p>
    <w:p w:rsidR="002B763E" w:rsidRPr="002B763E" w:rsidRDefault="008768D7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částka za celodenní stravování činí 47</w:t>
      </w:r>
      <w:r w:rsidR="002B763E"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,-Kč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poplatek za stravování se platí bezhotovostně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▪ platba je splatná do </w:t>
      </w:r>
      <w:proofErr w:type="gramStart"/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20.dne</w:t>
      </w:r>
      <w:proofErr w:type="gramEnd"/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příslušného kalendářního měsíce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▪ jídelníčky jsou zveřejňovány </w:t>
      </w:r>
      <w:r w:rsidR="004F2C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nástěnce mateřské školy</w:t>
      </w: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na webových stránkách školy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6. Úplata za předškolní vzdělávání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je stanovena ředitelem školy na období školního roku a zákonný zástupce je s její výší seznámen nejpozději do 30. června předcházejícího školního roku,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v případě přijetí dítěte k předškolnímu vzdělávání v průběhu roku je zákonný zástupce seznámen s výší úplaty při přijetí dítěte,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vzdělávání se poskytuje bezúplatně od počátku školního roku, který následuje po dni, kdy dítě dosáhne pátého roku věku,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podrobnosti o úplatě za předškolní vzdělávání jsou stanoveny ve vnitřním předpise o úplatě.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7. Stížnosti, oznámení a podněty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k práci mateřské školy se podávají u ředitele školy nebo zástupkyně ředitele pro činnost mateřské školy, která je v zákonné lhůtě vyřídí nebo postoupí nadřízeným orgánům.</w:t>
      </w:r>
    </w:p>
    <w:p w:rsidR="00040484" w:rsidRDefault="00040484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4F2C91" w:rsidRDefault="004F2C91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>8. Provoz mateřské školy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je stanoven: od 6:30 – 15:30 hodin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Děti se scházejí od 6</w:t>
      </w:r>
      <w:r w:rsidR="008768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:30 do 8:00 hodin</w:t>
      </w: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Po předchozí domluvě s učitelkou lze přivést dítě výjimečně v jin</w:t>
      </w:r>
      <w:r w:rsidR="008768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 dobu, nejpozději však do 9:30</w:t>
      </w: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hodin, kdy děti odcházejí na pobyt venku.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Děti, které se neúčastní odpoledního vzdělávacího programu, si rodiče vyzvednou ve stanovené době od 12:00 do 12:15 hodin.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V odpoledních hodinách si lze dítě z mateřské školy vyzvednout od 14:15 do 15:30 hodin.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Pokud dítě nebude vyzvednuto do konce provozní doby, zákonný zástupce bude telefonicky kontaktován – pokud se nepodaří navázat kontakt s rodičem, je učitelka povinna kontaktovat Policii ČR a předat dítě na speciální pracoviště.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Opakované pozdní vyzvedávání dítěte z mateřské školy bez mimořádných důvodů je považováno za narušování provozu mateřské školy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9. Časový harmonogram režimových činností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06:30 – 09:30 spontánní </w:t>
      </w:r>
      <w:proofErr w:type="spellStart"/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hrové</w:t>
      </w:r>
      <w:proofErr w:type="spellEnd"/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činnosti a pohybové aktivity dětí řízené činnosti / podle potřeby individuální, skupinové nebo společné, zaměřené na výchovu a vzdělávání dětí, na jejich citový,  rozumový a tělesný rozvoj, prováděné podle školního rámcového programu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07:30 – 08:15  svačina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68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09:30 – 11:30 osobní hygiena, převlékání na vycházku, pobyt dětí venku,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11:30 – 12:15 převlékání, hygiena, oběd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12:15 – 14:15 převlékání, poslech pohádek, spánek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14:15 – 15:30 oblékání, odpolední svačina, do rozchodu dětí spontánní činnosti, pohybové aktivity, individuální práce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Stanovený denní řád je flexibilní a může být pozměněn (výlety, divadelní představení). Informace o připravovaných akcích v mateřské škole jsou vždy včas oznamovány prostřednictvím třídních vzdělávacích programů na nástěnce v šatnách dětí a na webových stránkách školy v sekci „aktuality“.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10. Provoz mateřské školy je omezen nebo přerušen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▪ v měsících červenci a srpnu, zpravidla na 6 týdnů. Informaci o omezení nebo přerušení provozu školy zveřejní zástupkyně ředitele pro činnost mateřské školy na přístupném místě ve škole (nástěnka pro rodiče) a na webových stránkách školy nejméně 2 měsíce předem a </w:t>
      </w:r>
      <w:r w:rsidR="00A264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</w:t>
      </w: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výší úplaty. Ze závažných důvodů (organizační či technické příčiny) a po projednání se zřizovatelem lze v průběhu školního roku omezit nebo přerušit provoz školy. Informaci o omezení nebo přerušení provozu školy zveřejní zástupkyně ředitele pro činnost mateřské školy na přístupném místě neprodleně poté, co se o omezení nebo přerušení provozu rozhodne.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>11. Podmínky k zajištění bezpečnosti a ochrany zdraví dětí a jejich ochrany před rizikovým chováním, před projevy diskriminace, nepřátelství nebo násilí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Péče o zdraví a bezpečnost dětí: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mateřská škola odpovídá za bezpečnost dítěte, a to od doby, kdy ho učitelka převezme od jeho zákonného zástupce nebo jím pověřené osoby až do doby, kdy ho učitelka předá jeho zákonnému zástupci nebo jím pověřené osobě,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k zajištění bezpečnosti při pobytu mimo území mateřské školy stanoví ředitel školy dostatečný počet učitelek tak, aby na jednu učitelku připadlo nejvýše 20 dětí z běžných tříd, nebo 12 dětí ve třídě, kde jsou zařazeny děti s přiznanými podpůrnými opatřeními druhého až pátého stupně nebo děti mladší tří let,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v péči o zdraví dětí, o zdravé výchovné prostředí a vytváření příznivých podmínek pro zdravý vývoj dětí mateřská škola spolupracuje s příslušnými školskými poradenskými zařízeními (PPP, SPC) a praktickým lékařem pro děti a dorost,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z bezpečnostních důvodů musí mít děti obuv s pevnou patou na pobyt v budově školy i pobyt venku,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z hygienických důvodů musí mít děti jiné oblečení na pobyt v budově školy a jiné na pobyt venku,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podávání léků dětem, jejichž zdravotní stav to vyžaduje (alergie, epilepsie, diabetes…), je možné pouze na základě písemné dohody mezi zákonným zástupcem a zástupkyní ředitele pro činnost mateřské školy,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děti jsou pojištěny proti úrazům v době pobytu v mateřské škole a při akcích organizovaných mateřskou školou.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Ochrana před rizikovým chováním, diskriminací, násilím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Důležitým prvkem ochrany před projevy rizikového chování je i výchovně vzdělávací působení na děti již předškolního věku zaměřené na zdravý způsob života. Součástí ŠVP je Preventivní program, který upřesňuje prevenci rizikového chování.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▪ V rámci prevence před projevy rizikového chování provádí pedagogičtí pracovníci mateřské školy monitoring a </w:t>
      </w:r>
      <w:proofErr w:type="spellStart"/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screening</w:t>
      </w:r>
      <w:proofErr w:type="spellEnd"/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vztahů mezi dětmi ve třídních kolektivech s cílem řešit případné deformující vztahy mezi dětmi již v jejich počátcích, a to ve spolupráci se zákonnými zástupci, případně za pomoci školských poradenských zařízeních.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Jedním z nejdůležitějších prvků prevence v této oblasti je vytvoření příznivého sociálního klimatu mezi dětmi navzájem, vedení k prosociálnímu chování mezi dětmi a pedagogickými pracovníky a mezi pedagogickými pracovníky a zákonnými zástupci dětí po celou dobu pobytu dítěte v mateřské škole.</w:t>
      </w:r>
    </w:p>
    <w:p w:rsidR="00567636" w:rsidRDefault="002B763E" w:rsidP="0056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Škola je povinna oznámit orgánu sociálně-právní ochrany dětí obecního úřadu obce s rozšířenou působností skutečnosti, které nasvědčují tomu, že dítě je týráno nebo zanedbáváno.</w:t>
      </w:r>
    </w:p>
    <w:p w:rsidR="002B763E" w:rsidRPr="00567636" w:rsidRDefault="002B763E" w:rsidP="0056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>12. Přijímací řízení do mateřské školy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termín pro podání žádostí o přijetí k předškolnímu vzdělávání od následujícího školního roku stanoví ředitel po dohodě se zřizovatelem v období od 1. května do 16. května,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o termínech zápisu je veřejnost informována prostřednictvím webových stránek školy, místním rozhlasem a veřejné vývěsky.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ředitel rozhodne do 30 dnů ode dne přijetí žádosti o přijetí či nepřijetí dítěte do mateřské školy,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přijímány jsou děti ve věku zpravidla od tří do šesti let, nejdříve však děti od 2 let,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▪ přednostně jsou přijímány děti, které před začátkem školního roku dosáhnou </w:t>
      </w:r>
      <w:r w:rsidR="005676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pátého</w:t>
      </w: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roku věku, pokud mají místo trvalého pobytu (v případě cizinců místo pobytu) v příslušném školském obvodu nebo jsou umístěné v tomto obvodu v dětském domově, a to do výše nejvyššího povoleného počtu dětí uvedeného ve školském rejstříku,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dále jsou děti přijímány podle kritérií, která si ředitel MŠ pro přijímání dětí k předškolnímu vzdělávání stanovila a zákonné zástupce s nimi předem seznámila,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podmínkou přijetí k předškolnímu vzdělávání je doložení potvrzení od lékaře, že se dítě podrobilo stanoveným pravidelným očkováním, má doklad, že je proti nákaze imunní nebo se nemůže očkování podrobit pro trvalou kontraindikaci; tato podmínka se nevztahuje na děti, pro které je vzdělávání povinné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13. Povinnost předškolního vzdělávání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od počátku školního roku, který následuje po dni, kdy dítě dosáhne pátého roku věku, do zahájení povinné školní docházky dítěte, je předškolní vzdělávání povinné,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povinné předškolní vzdělávání má formu pravidelné denní docházky v pracovních dnech od 8:00 – 12:00 hodin,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povinnost není dána ve dnech školních prázdnin,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dítě má právo se vzdělávat v mateřské škole po celou dobu jejího provozu,</w:t>
      </w:r>
    </w:p>
    <w:p w:rsidR="00A264C5" w:rsidRPr="00567636" w:rsidRDefault="002B763E" w:rsidP="00567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náležitosti omlouvání neúčasti dítěte ve vzdělávání upravuje kapitola 2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14. Individuální vzdělávání 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povinné předškolní vzdělávání lze plnit i formou individuálního vzdělávání,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pokud bude dítě touto formou vzděláváno převážnou část školního roku, je povinen zákonný zástupce t</w:t>
      </w:r>
      <w:r w:rsidR="005676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uto skutečnost oznámit řediteli</w:t>
      </w:r>
      <w:bookmarkStart w:id="0" w:name="_GoBack"/>
      <w:bookmarkEnd w:id="0"/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 nejpozději 3 měsíce před začátkem školního roku,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plnění povinnosti předškolního vzdělávání formou individuálního vzdělávání lze oznámit řediteli školy i v průběhu školního roku,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▪ oznámení o individuálním vzdělávání musí obsahovat: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jméno, příjmení, rodné číslo a místo trvalého pobytu dítěte,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uvedení období, ve kterém má být dítě individuálně vzděláváno,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důvody pro individuální vzdělávání,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ředitel školy doporučí zákonnému zástupci oblasti, ve kterých má být dítě vzděláváno (dle ŠVP PV),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úroveň osvojování očekávaných výstupů v jednotlivých oblastech bude ověřena čtvrtý čtvrtek v měsíci listopadu od 8:00 - 12:00 hodin, náhradní termín je stanoven na druhý čtvrtek v měsíci prosinci od 8:00 - 12:00 hodin v Mateřské škole Křenov. Druhé ověřování proběhne čtvrtý čtvrtek v měsíci květen od 8:00 - 12:00 hodin, náhradní termín je stanoven na druhý čtvrtek v měsíci červen od 8:00 - 12:00 hodin v Mateřské škole Křenov.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ověřování očekávaných výstupů bude probíhat formou rozhovoru s dítětem, formou didaktických her, pracovních listů a zapojení se do dopolední činnosti v MŠ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pokud zákonný zástupce nezajistí účast dítěte u ověření, a to ani v náhradním termínu, ukončí ředitelka dítěti individuální vzdělávání; po ukončení individuálního vzdělávání nelze dítě opětovně individuálně vzdělávat.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cs-CZ"/>
        </w:rPr>
        <w:t>15. Ukončování předškolního vzdělávání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 může ukončit předškolní vzdělávání dítěte do mateřské školy po předchozím písemném upozornění zákonného zástupce, jestliže: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dítě se bez omluvy zákonného zástupce nepřetržitě neúčastní předškolního vzdělávání po dobu delší než dva týdny,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zákonný zástupce závažným způsobem opakovaně narušuje provoz mateřské školy,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ukončení doporučí v průběhu zkušebního pobytu dítěte lékař nebo školské poradenské zařízení,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zákonný zástupce opakovaně neuhradí úplatu za předškolní vzdělávání nebo úplatu za školní stravování ve stanoveném termínu a nedohodne s ředitelem školy jiný termín úhrady.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Rozhodnout o ukončení předškolního vzdělávání nelze v případě dítěte, pro které je předškolní vzdělávání povinné.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16. Podmínky zacházení s majetkem školy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děti jsou pedagogy a zaměstnanci školy vedeny k ochraně majetku školy. V případě poškozování bude tato záležitost projednána se zákonnými zástupci dítěte. Zákonní zástupci po převzetí dítěte od učitelky mateřské školy plně zodpovídají za bezpečnost svého dítěte, pobývají v mateřské škole jen po dobu nezbytně nutnou a chovají se tak, aby nepoškozovali majetek. V případě že zjistí jeho poškození, neprodleně nahlásí tuto skutečnost pracovníkovi školy.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2B76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>17. Závěrečná ustanovení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Školní řád je závazný pro všechny děti, jejich zákonné zástupce a všechny zaměstnance mateřské školy.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Školní řád je zveřejněn na webových stránkách školy, v šatnách dětí a je k nahlédnutí u zástupkyně ředitele pro činnost mateřské školy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Školní řád byl proj</w:t>
      </w:r>
      <w:r w:rsidR="00A264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ednán na pedagogické radě dne 30. 8. 2023, na provozní poradě dne 30. 8. 2023</w:t>
      </w: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</w:t>
      </w:r>
      <w:r w:rsidR="00A264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nabývá účinnosti dne 1. 9. 2023</w:t>
      </w: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▪ Zákonní zástupci byli informování o vydání a obsahu školního řádu v mateřské </w:t>
      </w:r>
      <w:r w:rsidR="00A264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škole na schůzce s rodiči dne 12. 9. 2023</w:t>
      </w: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(doloženo zápisem).</w:t>
      </w:r>
    </w:p>
    <w:p w:rsidR="002B763E" w:rsidRPr="002B763E" w:rsidRDefault="002B763E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7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▪ Nabytím účinnosti tohoto školního řádu končí platnost školn</w:t>
      </w:r>
      <w:r w:rsidR="00EE52B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ího řádu vydaného dne 1. 9. 2022</w:t>
      </w:r>
    </w:p>
    <w:p w:rsidR="002B763E" w:rsidRPr="002B763E" w:rsidRDefault="00A264C5" w:rsidP="00876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Křenově dne 30. 8. 2023</w:t>
      </w:r>
    </w:p>
    <w:p w:rsidR="000731E3" w:rsidRDefault="000731E3" w:rsidP="008768D7">
      <w:pPr>
        <w:jc w:val="both"/>
      </w:pPr>
    </w:p>
    <w:sectPr w:rsidR="0007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3E"/>
    <w:rsid w:val="00040484"/>
    <w:rsid w:val="000731E3"/>
    <w:rsid w:val="002B763E"/>
    <w:rsid w:val="003C018C"/>
    <w:rsid w:val="004F2C91"/>
    <w:rsid w:val="00567636"/>
    <w:rsid w:val="008768D7"/>
    <w:rsid w:val="00995E38"/>
    <w:rsid w:val="00A264C5"/>
    <w:rsid w:val="00CC5363"/>
    <w:rsid w:val="00E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3019F-363E-40F6-ACD4-C56006A5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2B7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2B76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B76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B763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B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763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98F7-6F9C-4EA2-8534-F372D384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2564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azline</dc:creator>
  <cp:keywords/>
  <dc:description/>
  <cp:lastModifiedBy>azline</cp:lastModifiedBy>
  <cp:revision>5</cp:revision>
  <cp:lastPrinted>2023-09-12T03:55:00Z</cp:lastPrinted>
  <dcterms:created xsi:type="dcterms:W3CDTF">2023-09-12T03:53:00Z</dcterms:created>
  <dcterms:modified xsi:type="dcterms:W3CDTF">2024-01-07T15:33:00Z</dcterms:modified>
</cp:coreProperties>
</file>